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9347E8" w:rsidP="00892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18F2"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E81851" w:rsidRDefault="00870780" w:rsidP="008920B7">
      <w:pPr>
        <w:pStyle w:val="a6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</w:t>
      </w:r>
      <w:r w:rsidR="003218F2" w:rsidRPr="001C4768">
        <w:rPr>
          <w:b/>
          <w:szCs w:val="24"/>
        </w:rPr>
        <w:t xml:space="preserve"> БУЧАНСЬКА     МІСЬКА      </w:t>
      </w:r>
      <w:r w:rsidR="003218F2" w:rsidRPr="00E81851">
        <w:rPr>
          <w:b/>
          <w:szCs w:val="24"/>
        </w:rPr>
        <w:t xml:space="preserve">РАДА </w:t>
      </w:r>
      <w:r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Pr="00F15050">
        <w:rPr>
          <w:b/>
          <w:color w:val="FFFFFF" w:themeColor="background1"/>
          <w:szCs w:val="24"/>
        </w:rPr>
        <w:t>ПРОЕКТ</w:t>
      </w:r>
    </w:p>
    <w:p w:rsidR="003218F2" w:rsidRPr="00855E69" w:rsidRDefault="003218F2" w:rsidP="008920B7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</w:t>
      </w:r>
      <w:r w:rsidR="008C2466">
        <w:rPr>
          <w:sz w:val="24"/>
          <w:szCs w:val="24"/>
        </w:rPr>
        <w:t xml:space="preserve">     </w:t>
      </w:r>
      <w:r w:rsidRPr="00E13EF6">
        <w:rPr>
          <w:sz w:val="24"/>
          <w:szCs w:val="24"/>
        </w:rPr>
        <w:t xml:space="preserve">КИЇВСЬКОЇ </w:t>
      </w:r>
      <w:r w:rsidRPr="00850EE5">
        <w:rPr>
          <w:sz w:val="24"/>
          <w:szCs w:val="24"/>
        </w:rPr>
        <w:t>ОБЛАСТІ</w:t>
      </w:r>
      <w:r w:rsidRPr="00855E69">
        <w:rPr>
          <w:color w:val="FF0000"/>
          <w:sz w:val="24"/>
          <w:szCs w:val="24"/>
        </w:rPr>
        <w:t xml:space="preserve">                                 </w:t>
      </w:r>
      <w:r w:rsidR="005B1083" w:rsidRPr="00855E69">
        <w:rPr>
          <w:color w:val="FF0000"/>
          <w:sz w:val="24"/>
          <w:szCs w:val="24"/>
        </w:rPr>
        <w:t xml:space="preserve">         </w:t>
      </w:r>
      <w:r w:rsidRPr="00850EE5">
        <w:rPr>
          <w:color w:val="FFFFFF" w:themeColor="background1"/>
          <w:sz w:val="24"/>
          <w:szCs w:val="24"/>
        </w:rPr>
        <w:t>ПРОЕКТ</w:t>
      </w:r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18F2" w:rsidRPr="000C2364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 </w:t>
      </w:r>
      <w:r w:rsidR="001046CC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="009E0F0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 </w:t>
      </w:r>
      <w:r w:rsidR="001046CC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червня</w:t>
      </w:r>
      <w:r w:rsidR="000034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B579D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409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AF477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AF4779">
        <w:rPr>
          <w:rFonts w:ascii="Times New Roman" w:hAnsi="Times New Roman" w:cs="Times New Roman"/>
          <w:b/>
          <w:sz w:val="24"/>
          <w:szCs w:val="24"/>
          <w:lang w:val="uk-UA"/>
        </w:rPr>
        <w:t>12.06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76C7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76C77">
        <w:rPr>
          <w:rFonts w:ascii="Times New Roman" w:hAnsi="Times New Roman" w:cs="Times New Roman"/>
          <w:sz w:val="24"/>
          <w:szCs w:val="24"/>
          <w:lang w:val="uk-UA"/>
        </w:rPr>
        <w:t>12.06</w:t>
      </w:r>
      <w:r w:rsidR="00380F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 xml:space="preserve">70, керуючись Законом України </w:t>
      </w:r>
      <w:proofErr w:type="spellStart"/>
      <w:r w:rsidR="00470D10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1B6905">
        <w:t>5</w:t>
      </w:r>
      <w:r w:rsidR="00764387">
        <w:t>/</w:t>
      </w:r>
      <w:r w:rsidR="001B540F">
        <w:t>20</w:t>
      </w:r>
      <w:r w:rsidR="005E4CB0">
        <w:t xml:space="preserve"> від </w:t>
      </w:r>
      <w:r w:rsidR="001B6905">
        <w:t>12.06</w:t>
      </w:r>
      <w:r w:rsidR="001B540F">
        <w:t>.2020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1137" w:rsidRDefault="00F11137" w:rsidP="00F11137">
      <w:pPr>
        <w:pStyle w:val="a3"/>
        <w:tabs>
          <w:tab w:val="left" w:pos="426"/>
        </w:tabs>
        <w:rPr>
          <w:b/>
        </w:rPr>
      </w:pPr>
    </w:p>
    <w:p w:rsidR="00E46718" w:rsidRDefault="00E46718" w:rsidP="00E4671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Федорук</w:t>
      </w:r>
    </w:p>
    <w:p w:rsidR="00E46718" w:rsidRDefault="00E46718" w:rsidP="00E4671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E46718" w:rsidRDefault="00E46718" w:rsidP="00E4671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Т.О. Шаправський</w:t>
      </w:r>
    </w:p>
    <w:p w:rsidR="00E46718" w:rsidRDefault="00E46718" w:rsidP="00E467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E46718" w:rsidRDefault="00E46718" w:rsidP="00E467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Шепетько</w:t>
      </w: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r>
        <w:rPr>
          <w:rFonts w:ascii="Times New Roman" w:hAnsi="Times New Roman"/>
          <w:b/>
          <w:sz w:val="24"/>
          <w:szCs w:val="24"/>
        </w:rPr>
        <w:t>еруюч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справами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Пронько </w:t>
      </w: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E46718" w:rsidRDefault="00E46718" w:rsidP="00E4671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М.І. Черевко</w:t>
      </w:r>
    </w:p>
    <w:p w:rsidR="00A316BF" w:rsidRPr="001C4768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8920B7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851" w:rsidRDefault="00E8185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E81851" w:rsidRDefault="000276E6" w:rsidP="00E818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 xml:space="preserve">  </w:t>
      </w:r>
      <w:r w:rsidR="000E3789" w:rsidRPr="00E81851">
        <w:rPr>
          <w:rFonts w:ascii="Times New Roman" w:hAnsi="Times New Roman" w:cs="Times New Roman"/>
          <w:b/>
          <w:sz w:val="20"/>
          <w:szCs w:val="20"/>
          <w:lang w:val="uk-UA"/>
        </w:rPr>
        <w:t>П</w:t>
      </w:r>
      <w:r w:rsidR="003218F2" w:rsidRPr="00E81851">
        <w:rPr>
          <w:rFonts w:ascii="Times New Roman" w:hAnsi="Times New Roman" w:cs="Times New Roman"/>
          <w:b/>
          <w:sz w:val="20"/>
          <w:szCs w:val="20"/>
        </w:rPr>
        <w:t>РОТОКОЛ</w:t>
      </w:r>
      <w:r w:rsidR="001B540F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3218F2" w:rsidRPr="00E81851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0</w:t>
      </w:r>
      <w:r w:rsidR="0054609E"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/</w:t>
      </w:r>
      <w:r w:rsidR="001B540F" w:rsidRPr="00E81851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</w:p>
    <w:p w:rsidR="003218F2" w:rsidRPr="00E81851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засідання комісії з житлових питань</w:t>
      </w:r>
    </w:p>
    <w:p w:rsidR="003218F2" w:rsidRPr="00E81851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від </w:t>
      </w:r>
      <w:r w:rsidR="0054609E">
        <w:rPr>
          <w:rFonts w:ascii="Times New Roman" w:hAnsi="Times New Roman" w:cs="Times New Roman"/>
          <w:b/>
          <w:sz w:val="20"/>
          <w:szCs w:val="20"/>
          <w:lang w:val="uk-UA"/>
        </w:rPr>
        <w:t>12.06</w:t>
      </w:r>
      <w:r w:rsidR="00FA748E" w:rsidRPr="00E81851">
        <w:rPr>
          <w:rFonts w:ascii="Times New Roman" w:hAnsi="Times New Roman" w:cs="Times New Roman"/>
          <w:b/>
          <w:sz w:val="20"/>
          <w:szCs w:val="20"/>
          <w:lang w:val="uk-UA"/>
        </w:rPr>
        <w:t>.20</w:t>
      </w:r>
      <w:r w:rsidR="00347FC3" w:rsidRPr="00E81851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року</w:t>
      </w:r>
    </w:p>
    <w:p w:rsidR="00CE5459" w:rsidRPr="00E81851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Присутні:</w:t>
      </w:r>
    </w:p>
    <w:p w:rsidR="00850EE5" w:rsidRPr="00E81851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Голова комісії: </w:t>
      </w:r>
      <w:r w:rsidR="00AA7E6B" w:rsidRPr="00E81851">
        <w:rPr>
          <w:rFonts w:ascii="Times New Roman" w:hAnsi="Times New Roman" w:cs="Times New Roman"/>
          <w:b/>
          <w:sz w:val="20"/>
          <w:szCs w:val="20"/>
          <w:lang w:val="uk-UA"/>
        </w:rPr>
        <w:t>Шаправський Т.О.</w:t>
      </w:r>
    </w:p>
    <w:p w:rsidR="003218F2" w:rsidRPr="00E81851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Секретар комісії:  Савчук О.М.</w:t>
      </w:r>
    </w:p>
    <w:p w:rsidR="003218F2" w:rsidRPr="00E81851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Члени ком</w:t>
      </w:r>
      <w:r w:rsidR="00977821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ісії:  </w:t>
      </w:r>
      <w:r w:rsidR="00280D59" w:rsidRPr="00E81851">
        <w:rPr>
          <w:rFonts w:ascii="Times New Roman" w:hAnsi="Times New Roman" w:cs="Times New Roman"/>
          <w:b/>
          <w:sz w:val="20"/>
          <w:szCs w:val="20"/>
          <w:lang w:val="uk-UA"/>
        </w:rPr>
        <w:t>Рибчун В.В.,</w:t>
      </w:r>
      <w:r w:rsidR="00C071F1" w:rsidRPr="00E81851">
        <w:rPr>
          <w:rFonts w:ascii="Times New Roman" w:hAnsi="Times New Roman" w:cs="Times New Roman"/>
          <w:b/>
          <w:sz w:val="20"/>
          <w:szCs w:val="20"/>
          <w:lang w:val="uk-UA"/>
        </w:rPr>
        <w:t>Бєляков М.С.</w:t>
      </w:r>
      <w:r w:rsidR="009B726A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Компанець О.Г.</w:t>
      </w:r>
    </w:p>
    <w:p w:rsidR="00036DB7" w:rsidRPr="00E81851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0A086D" w:rsidRDefault="00140B17" w:rsidP="00E81851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/>
          <w:b/>
          <w:sz w:val="20"/>
          <w:szCs w:val="20"/>
          <w:lang w:val="uk-UA"/>
        </w:rPr>
        <w:t>1</w:t>
      </w:r>
      <w:r w:rsidR="000A086D" w:rsidRPr="00E81851">
        <w:rPr>
          <w:rFonts w:ascii="Times New Roman" w:hAnsi="Times New Roman"/>
          <w:b/>
          <w:sz w:val="20"/>
          <w:szCs w:val="20"/>
          <w:lang w:val="uk-UA"/>
        </w:rPr>
        <w:t xml:space="preserve">.Розгляд питань щодо </w:t>
      </w:r>
      <w:r w:rsidR="00790A37" w:rsidRPr="00E81851">
        <w:rPr>
          <w:rFonts w:ascii="Times New Roman" w:hAnsi="Times New Roman"/>
          <w:b/>
          <w:sz w:val="20"/>
          <w:szCs w:val="20"/>
          <w:lang w:val="uk-UA"/>
        </w:rPr>
        <w:t>перегляду справ квартирного обліку громадян та вирішення питання про подальше перебування на квартирному обліку</w:t>
      </w:r>
      <w:r w:rsidR="000A086D"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F74E62" w:rsidRDefault="00F74E62" w:rsidP="00E81851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6055E" w:rsidRPr="00E81851" w:rsidRDefault="002C744B" w:rsidP="00E81851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D28C3">
        <w:rPr>
          <w:rFonts w:ascii="Times New Roman" w:hAnsi="Times New Roman"/>
          <w:b/>
          <w:sz w:val="20"/>
          <w:szCs w:val="20"/>
          <w:lang w:val="uk-UA"/>
        </w:rPr>
        <w:t>1</w:t>
      </w:r>
      <w:r w:rsidR="00B6055E" w:rsidRPr="00AD28C3">
        <w:rPr>
          <w:rFonts w:ascii="Times New Roman" w:hAnsi="Times New Roman"/>
          <w:b/>
          <w:sz w:val="20"/>
          <w:szCs w:val="20"/>
          <w:lang w:val="uk-UA"/>
        </w:rPr>
        <w:t>.</w:t>
      </w:r>
      <w:r w:rsidR="008B2FC3" w:rsidRPr="00AD28C3">
        <w:rPr>
          <w:rFonts w:ascii="Times New Roman" w:hAnsi="Times New Roman"/>
          <w:b/>
          <w:sz w:val="20"/>
          <w:szCs w:val="20"/>
          <w:lang w:val="uk-UA"/>
        </w:rPr>
        <w:t>1</w:t>
      </w:r>
      <w:r w:rsidR="00B6055E" w:rsidRPr="00E81851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1C568B" w:rsidRPr="00E81851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B6055E" w:rsidRPr="00E81851">
        <w:rPr>
          <w:rFonts w:ascii="Times New Roman" w:hAnsi="Times New Roman"/>
          <w:b/>
          <w:sz w:val="20"/>
          <w:szCs w:val="20"/>
          <w:lang w:val="uk-UA"/>
        </w:rPr>
        <w:t xml:space="preserve">Розгляд питання гр. </w:t>
      </w:r>
      <w:r w:rsidR="001A1F4F" w:rsidRPr="00B35A64">
        <w:rPr>
          <w:rFonts w:ascii="Times New Roman" w:hAnsi="Times New Roman"/>
          <w:b/>
          <w:color w:val="FFFFFF" w:themeColor="background1"/>
          <w:sz w:val="20"/>
          <w:szCs w:val="20"/>
          <w:lang w:val="uk-UA"/>
        </w:rPr>
        <w:t>Милокоста Віталія Івановича</w:t>
      </w:r>
      <w:r w:rsidR="00B6055E"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B6055E" w:rsidRPr="00E81851" w:rsidRDefault="00B6055E" w:rsidP="00E81851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 xml:space="preserve">Гр. </w:t>
      </w:r>
      <w:r w:rsidR="007771F3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Милокост В.І., 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 </w:t>
      </w:r>
      <w:r w:rsidR="00D22FEA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1959</w:t>
      </w:r>
      <w:r w:rsidR="00D22FEA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>р.н., перебуває на квартирному обліку при виконавчому ко</w:t>
      </w:r>
      <w:r w:rsidR="00F52F47">
        <w:rPr>
          <w:rFonts w:ascii="Times New Roman" w:hAnsi="Times New Roman"/>
          <w:sz w:val="20"/>
          <w:szCs w:val="20"/>
          <w:lang w:val="uk-UA"/>
        </w:rPr>
        <w:t xml:space="preserve">мітеті Бучанської міської ради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в списках громадян, які мають право позачергового отримання житла та реєстрі громадян, віднесених до категорії 1 постраждалих від наслідків Чорнобильської катастрофи з </w:t>
      </w:r>
      <w:r w:rsidR="00F52F47">
        <w:rPr>
          <w:rFonts w:ascii="Times New Roman" w:hAnsi="Times New Roman"/>
          <w:sz w:val="20"/>
          <w:szCs w:val="20"/>
          <w:lang w:val="uk-UA"/>
        </w:rPr>
        <w:t>08.04.1997</w:t>
      </w:r>
      <w:r w:rsidRPr="00E81851">
        <w:rPr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року. Склад сім’ї - </w:t>
      </w:r>
      <w:r w:rsidR="00053975">
        <w:rPr>
          <w:rFonts w:ascii="Times New Roman" w:hAnsi="Times New Roman"/>
          <w:sz w:val="20"/>
          <w:szCs w:val="20"/>
          <w:lang w:val="uk-UA"/>
        </w:rPr>
        <w:t>3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особи. 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>Згідно справи квартирного обліку сім’я з</w:t>
      </w:r>
      <w:r w:rsidRPr="00E81851">
        <w:rPr>
          <w:rFonts w:ascii="Times New Roman" w:hAnsi="Times New Roman"/>
          <w:sz w:val="20"/>
          <w:szCs w:val="20"/>
          <w:lang w:val="uk-UA"/>
        </w:rPr>
        <w:t>аявни</w:t>
      </w:r>
      <w:r w:rsidR="00053975">
        <w:rPr>
          <w:rFonts w:ascii="Times New Roman" w:hAnsi="Times New Roman"/>
          <w:sz w:val="20"/>
          <w:szCs w:val="20"/>
          <w:lang w:val="uk-UA"/>
        </w:rPr>
        <w:t>ка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проживає у двокімнатній квартирі за адресою: м. Буча, вул. </w:t>
      </w:r>
      <w:r w:rsidR="00261F5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Лєха Качинського</w:t>
      </w:r>
      <w:r w:rsidR="0090280A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, </w:t>
      </w:r>
      <w:r w:rsidR="00261F5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4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, кв. </w:t>
      </w:r>
      <w:r w:rsidR="00261F5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8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, житлова площа квартири – </w:t>
      </w:r>
      <w:r w:rsidR="00BC42CB">
        <w:rPr>
          <w:rFonts w:ascii="Times New Roman" w:hAnsi="Times New Roman"/>
          <w:sz w:val="20"/>
          <w:szCs w:val="20"/>
          <w:lang w:val="uk-UA"/>
        </w:rPr>
        <w:t>23,5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кв. м. 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>Згідно довідки про реєстрацію місця проживання виданої відділом реєстрації місця проживання Бучанської міської ради від 02.03.2020 заявни</w:t>
      </w:r>
      <w:r w:rsidR="00BC42CB">
        <w:rPr>
          <w:rFonts w:ascii="Times New Roman" w:hAnsi="Times New Roman"/>
          <w:sz w:val="20"/>
          <w:szCs w:val="20"/>
          <w:lang w:val="uk-UA"/>
        </w:rPr>
        <w:t>ка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 xml:space="preserve"> знят</w:t>
      </w:r>
      <w:r w:rsidR="00BC42CB">
        <w:rPr>
          <w:rFonts w:ascii="Times New Roman" w:hAnsi="Times New Roman"/>
          <w:sz w:val="20"/>
          <w:szCs w:val="20"/>
          <w:lang w:val="uk-UA"/>
        </w:rPr>
        <w:t>о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 xml:space="preserve"> з реєстрації місця проживання за 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 xml:space="preserve">вищевказаною адресою </w:t>
      </w:r>
      <w:r w:rsidR="00BC42CB">
        <w:rPr>
          <w:rFonts w:ascii="Times New Roman" w:hAnsi="Times New Roman"/>
          <w:sz w:val="20"/>
          <w:szCs w:val="20"/>
          <w:lang w:val="uk-UA"/>
        </w:rPr>
        <w:t>05.09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>.201</w:t>
      </w:r>
      <w:r w:rsidR="00BC42CB">
        <w:rPr>
          <w:rFonts w:ascii="Times New Roman" w:hAnsi="Times New Roman"/>
          <w:sz w:val="20"/>
          <w:szCs w:val="20"/>
          <w:lang w:val="uk-UA"/>
        </w:rPr>
        <w:t>7 у зв’язку із смертю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 xml:space="preserve">, склад сім’ї згідно довідки про зареєстрованих осіб – </w:t>
      </w:r>
      <w:r w:rsidR="00895DAB">
        <w:rPr>
          <w:rFonts w:ascii="Times New Roman" w:hAnsi="Times New Roman"/>
          <w:sz w:val="20"/>
          <w:szCs w:val="20"/>
          <w:lang w:val="uk-UA"/>
        </w:rPr>
        <w:t>1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 xml:space="preserve"> особ</w:t>
      </w:r>
      <w:r w:rsidR="00895DAB">
        <w:rPr>
          <w:rFonts w:ascii="Times New Roman" w:hAnsi="Times New Roman"/>
          <w:sz w:val="20"/>
          <w:szCs w:val="20"/>
          <w:lang w:val="uk-UA"/>
        </w:rPr>
        <w:t xml:space="preserve">а, син заявника </w:t>
      </w:r>
      <w:r w:rsidR="00895DAB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Милокост О.В.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 xml:space="preserve"> Документи справи квартирного обліку членами сім’ї заявниці востаннє поновлювались у 200</w:t>
      </w:r>
      <w:r w:rsidR="00895DAB">
        <w:rPr>
          <w:rFonts w:ascii="Times New Roman" w:hAnsi="Times New Roman"/>
          <w:sz w:val="20"/>
          <w:szCs w:val="20"/>
          <w:lang w:val="uk-UA"/>
        </w:rPr>
        <w:t>6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 xml:space="preserve"> році.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 xml:space="preserve"> Згідно інформації Управління праці, соціального захисту та захисту населення від наслідків Чорнобильської катастрофи від 2</w:t>
      </w:r>
      <w:r w:rsidR="0069099D">
        <w:rPr>
          <w:rFonts w:ascii="Times New Roman" w:hAnsi="Times New Roman"/>
          <w:sz w:val="20"/>
          <w:szCs w:val="20"/>
          <w:lang w:val="uk-UA"/>
        </w:rPr>
        <w:t>8</w:t>
      </w:r>
      <w:r w:rsidR="00474315" w:rsidRPr="00E81851">
        <w:rPr>
          <w:rFonts w:ascii="Times New Roman" w:hAnsi="Times New Roman"/>
          <w:sz w:val="20"/>
          <w:szCs w:val="20"/>
          <w:lang w:val="uk-UA"/>
        </w:rPr>
        <w:t>.</w:t>
      </w:r>
      <w:r w:rsidR="00895DAB">
        <w:rPr>
          <w:rFonts w:ascii="Times New Roman" w:hAnsi="Times New Roman"/>
          <w:sz w:val="20"/>
          <w:szCs w:val="20"/>
          <w:lang w:val="uk-UA"/>
        </w:rPr>
        <w:t>05.2020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 xml:space="preserve">, </w:t>
      </w:r>
      <w:r w:rsidR="00895DAB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Милокост В.І.</w:t>
      </w:r>
      <w:r w:rsidR="00895DAB">
        <w:rPr>
          <w:rFonts w:ascii="Times New Roman" w:hAnsi="Times New Roman"/>
          <w:sz w:val="20"/>
          <w:szCs w:val="20"/>
          <w:lang w:val="uk-UA"/>
        </w:rPr>
        <w:t xml:space="preserve"> та члени його сім’ї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 xml:space="preserve"> не перебува</w:t>
      </w:r>
      <w:r w:rsidR="00895DAB">
        <w:rPr>
          <w:rFonts w:ascii="Times New Roman" w:hAnsi="Times New Roman"/>
          <w:sz w:val="20"/>
          <w:szCs w:val="20"/>
          <w:lang w:val="uk-UA"/>
        </w:rPr>
        <w:t>ють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 xml:space="preserve"> на обліку осіб, постраждалих внаслідок Чорнобильської катастрофи.</w:t>
      </w:r>
    </w:p>
    <w:p w:rsidR="00B6055E" w:rsidRPr="00E81851" w:rsidRDefault="00B6055E" w:rsidP="00E8185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B6055E" w:rsidRDefault="00B6055E" w:rsidP="00E8185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ab/>
        <w:t xml:space="preserve">Розглянувши </w:t>
      </w:r>
      <w:r w:rsidR="0090280A" w:rsidRPr="00E81851">
        <w:rPr>
          <w:rFonts w:ascii="Times New Roman" w:hAnsi="Times New Roman"/>
          <w:sz w:val="20"/>
          <w:szCs w:val="20"/>
          <w:lang w:val="uk-UA"/>
        </w:rPr>
        <w:t>справу квартирного обліку</w:t>
      </w:r>
      <w:r w:rsidRPr="00E81851">
        <w:rPr>
          <w:rFonts w:ascii="Times New Roman" w:hAnsi="Times New Roman"/>
          <w:sz w:val="20"/>
          <w:szCs w:val="20"/>
          <w:lang w:val="uk-UA"/>
        </w:rPr>
        <w:t>, на п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>ідставі довідки про склад сім’ї та інформації УПСЗН,</w:t>
      </w:r>
      <w:r w:rsidR="00726E6E">
        <w:rPr>
          <w:rFonts w:ascii="Times New Roman" w:hAnsi="Times New Roman"/>
          <w:sz w:val="20"/>
          <w:szCs w:val="20"/>
          <w:lang w:val="uk-UA"/>
        </w:rPr>
        <w:t xml:space="preserve"> керуючись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п.1. ст. 40 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комісія вирішила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зняти з квартирного обліку гр. </w:t>
      </w:r>
      <w:r w:rsidR="00E90819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Милокоста </w:t>
      </w:r>
      <w:r w:rsidR="001B3364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Віталія Івановича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 xml:space="preserve"> та членів </w:t>
      </w:r>
      <w:r w:rsidR="00E90819">
        <w:rPr>
          <w:rFonts w:ascii="Times New Roman" w:hAnsi="Times New Roman"/>
          <w:sz w:val="20"/>
          <w:szCs w:val="20"/>
          <w:lang w:val="uk-UA"/>
        </w:rPr>
        <w:t xml:space="preserve">його </w:t>
      </w:r>
      <w:r w:rsidR="001626D9" w:rsidRPr="00E81851">
        <w:rPr>
          <w:rFonts w:ascii="Times New Roman" w:hAnsi="Times New Roman"/>
          <w:sz w:val="20"/>
          <w:szCs w:val="20"/>
          <w:lang w:val="uk-UA"/>
        </w:rPr>
        <w:t>сім’ї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у зв’язку </w:t>
      </w:r>
      <w:r w:rsidR="00E90819">
        <w:rPr>
          <w:rFonts w:ascii="Times New Roman" w:hAnsi="Times New Roman"/>
          <w:sz w:val="20"/>
          <w:szCs w:val="20"/>
          <w:lang w:val="uk-UA"/>
        </w:rPr>
        <w:t>смертю заявника та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змінами складу сім’ї</w:t>
      </w:r>
      <w:r w:rsidR="00E90819">
        <w:rPr>
          <w:rFonts w:ascii="Times New Roman" w:hAnsi="Times New Roman"/>
          <w:sz w:val="20"/>
          <w:szCs w:val="20"/>
          <w:lang w:val="uk-UA"/>
        </w:rPr>
        <w:t xml:space="preserve"> заявника</w:t>
      </w:r>
      <w:r w:rsidRPr="00E81851">
        <w:rPr>
          <w:rFonts w:ascii="Times New Roman" w:hAnsi="Times New Roman"/>
          <w:sz w:val="20"/>
          <w:szCs w:val="20"/>
          <w:lang w:val="uk-UA"/>
        </w:rPr>
        <w:t>, в результаті яких відпали підстави для надання іншого жилого приміщення</w:t>
      </w:r>
      <w:r w:rsidR="005D5432">
        <w:rPr>
          <w:rFonts w:ascii="Times New Roman" w:hAnsi="Times New Roman"/>
          <w:sz w:val="20"/>
          <w:szCs w:val="20"/>
          <w:lang w:val="uk-UA"/>
        </w:rPr>
        <w:t>.</w:t>
      </w:r>
    </w:p>
    <w:p w:rsidR="005D5432" w:rsidRPr="00E81851" w:rsidRDefault="005D5432" w:rsidP="00E8185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D232D1" w:rsidRPr="00E81851" w:rsidRDefault="00D232D1" w:rsidP="00D232D1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D28C3">
        <w:rPr>
          <w:rFonts w:ascii="Times New Roman" w:hAnsi="Times New Roman"/>
          <w:b/>
          <w:sz w:val="20"/>
          <w:szCs w:val="20"/>
          <w:lang w:val="uk-UA"/>
        </w:rPr>
        <w:t>1.</w:t>
      </w:r>
      <w:r>
        <w:rPr>
          <w:rFonts w:ascii="Times New Roman" w:hAnsi="Times New Roman"/>
          <w:b/>
          <w:sz w:val="20"/>
          <w:szCs w:val="20"/>
          <w:lang w:val="uk-UA"/>
        </w:rPr>
        <w:t>2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 Розгляд питання гр. </w:t>
      </w:r>
      <w:r w:rsidRPr="00B35A64">
        <w:rPr>
          <w:rFonts w:ascii="Times New Roman" w:hAnsi="Times New Roman"/>
          <w:b/>
          <w:color w:val="FFFFFF" w:themeColor="background1"/>
          <w:sz w:val="20"/>
          <w:szCs w:val="20"/>
          <w:lang w:val="uk-UA"/>
        </w:rPr>
        <w:t>Гриб Марії Антонівни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D232D1" w:rsidRPr="00E81851" w:rsidRDefault="00D232D1" w:rsidP="00D232D1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 xml:space="preserve">Гр. </w:t>
      </w:r>
      <w:r w:rsidR="00C93F6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Гриб М.А., 1949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>р.н., перебуває на квартирному обліку при виконавчому ко</w:t>
      </w:r>
      <w:r>
        <w:rPr>
          <w:rFonts w:ascii="Times New Roman" w:hAnsi="Times New Roman"/>
          <w:sz w:val="20"/>
          <w:szCs w:val="20"/>
          <w:lang w:val="uk-UA"/>
        </w:rPr>
        <w:t xml:space="preserve">мітеті Бучанської міської ради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в списках громадян, які мають право позачергового отримання житла та реєстрі громадян, віднесених до категорії 1 постраждалих від наслідків Чорнобильської катастрофи з </w:t>
      </w:r>
      <w:r w:rsidR="00C93F65">
        <w:rPr>
          <w:rFonts w:ascii="Times New Roman" w:hAnsi="Times New Roman"/>
          <w:sz w:val="20"/>
          <w:szCs w:val="20"/>
          <w:lang w:val="uk-UA"/>
        </w:rPr>
        <w:t>09.12.1997</w:t>
      </w:r>
      <w:r w:rsidRPr="00E81851">
        <w:rPr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року. Склад сім’ї - </w:t>
      </w:r>
      <w:r w:rsidR="00C93F65">
        <w:rPr>
          <w:rFonts w:ascii="Times New Roman" w:hAnsi="Times New Roman"/>
          <w:sz w:val="20"/>
          <w:szCs w:val="20"/>
          <w:lang w:val="uk-UA"/>
        </w:rPr>
        <w:t>4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особи. Згідно справи квартирного обліку сім’я заявни</w:t>
      </w:r>
      <w:r w:rsidR="00C93F65">
        <w:rPr>
          <w:rFonts w:ascii="Times New Roman" w:hAnsi="Times New Roman"/>
          <w:sz w:val="20"/>
          <w:szCs w:val="20"/>
          <w:lang w:val="uk-UA"/>
        </w:rPr>
        <w:t>ці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проживає у двокімнатній квартирі за адресою: м. Буча, вул. </w:t>
      </w:r>
      <w:r w:rsidR="00B0124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Нове Шосе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, </w:t>
      </w:r>
      <w:r w:rsidR="00B0124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13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 xml:space="preserve">, кв. </w:t>
      </w:r>
      <w:r w:rsidR="00B01241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40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, житлова площа квартири – </w:t>
      </w:r>
      <w:r w:rsidR="00B01241">
        <w:rPr>
          <w:rFonts w:ascii="Times New Roman" w:hAnsi="Times New Roman"/>
          <w:sz w:val="20"/>
          <w:szCs w:val="20"/>
          <w:lang w:val="uk-UA"/>
        </w:rPr>
        <w:t>30,5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кв. м. Згідно довідки про реєстрацію місця проживання виданої відділом реєстрації місця проживання Бучанської міської ради від 02.03.2020 заявни</w:t>
      </w:r>
      <w:r w:rsidR="00CF7CC5">
        <w:rPr>
          <w:rFonts w:ascii="Times New Roman" w:hAnsi="Times New Roman"/>
          <w:sz w:val="20"/>
          <w:szCs w:val="20"/>
          <w:lang w:val="uk-UA"/>
        </w:rPr>
        <w:t>цю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знят</w:t>
      </w:r>
      <w:r>
        <w:rPr>
          <w:rFonts w:ascii="Times New Roman" w:hAnsi="Times New Roman"/>
          <w:sz w:val="20"/>
          <w:szCs w:val="20"/>
          <w:lang w:val="uk-UA"/>
        </w:rPr>
        <w:t>о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з реєстрації місця проживання за вищевказаною адресою </w:t>
      </w:r>
      <w:r w:rsidR="00CF7CC5">
        <w:rPr>
          <w:rFonts w:ascii="Times New Roman" w:hAnsi="Times New Roman"/>
          <w:sz w:val="20"/>
          <w:szCs w:val="20"/>
          <w:lang w:val="uk-UA"/>
        </w:rPr>
        <w:t>30.01.2016</w:t>
      </w:r>
      <w:r>
        <w:rPr>
          <w:rFonts w:ascii="Times New Roman" w:hAnsi="Times New Roman"/>
          <w:sz w:val="20"/>
          <w:szCs w:val="20"/>
          <w:lang w:val="uk-UA"/>
        </w:rPr>
        <w:t xml:space="preserve"> у зв’язку із смертю</w:t>
      </w:r>
      <w:r w:rsidRPr="00E81851">
        <w:rPr>
          <w:rFonts w:ascii="Times New Roman" w:hAnsi="Times New Roman"/>
          <w:sz w:val="20"/>
          <w:szCs w:val="20"/>
          <w:lang w:val="uk-UA"/>
        </w:rPr>
        <w:t>, склад сім’ї згідно довідки про зареєстрованих осіб</w:t>
      </w:r>
      <w:r w:rsidR="00CF7CC5">
        <w:rPr>
          <w:rFonts w:ascii="Times New Roman" w:hAnsi="Times New Roman"/>
          <w:sz w:val="20"/>
          <w:szCs w:val="20"/>
          <w:lang w:val="uk-UA"/>
        </w:rPr>
        <w:t xml:space="preserve"> за адресою заявниці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–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особ</w:t>
      </w:r>
      <w:r>
        <w:rPr>
          <w:rFonts w:ascii="Times New Roman" w:hAnsi="Times New Roman"/>
          <w:sz w:val="20"/>
          <w:szCs w:val="20"/>
          <w:lang w:val="uk-UA"/>
        </w:rPr>
        <w:t xml:space="preserve">а, </w:t>
      </w:r>
      <w:r w:rsidR="00CF7CC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Малюк К.В., 1997</w:t>
      </w:r>
      <w:r w:rsidR="00CF7CC5">
        <w:rPr>
          <w:rFonts w:ascii="Times New Roman" w:hAnsi="Times New Roman"/>
          <w:sz w:val="20"/>
          <w:szCs w:val="20"/>
          <w:lang w:val="uk-UA"/>
        </w:rPr>
        <w:t xml:space="preserve"> р.н.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Документи справи квартирного обліку членами сім’ї заявниці востаннє поновлювались у 20</w:t>
      </w:r>
      <w:r w:rsidR="00CF7CC5">
        <w:rPr>
          <w:rFonts w:ascii="Times New Roman" w:hAnsi="Times New Roman"/>
          <w:sz w:val="20"/>
          <w:szCs w:val="20"/>
          <w:lang w:val="uk-UA"/>
        </w:rPr>
        <w:t>12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році. Згідно інформації Управління праці, соціального захисту та захисту населення від наслідків Чорнобильської катастрофи від 2</w:t>
      </w:r>
      <w:r>
        <w:rPr>
          <w:rFonts w:ascii="Times New Roman" w:hAnsi="Times New Roman"/>
          <w:sz w:val="20"/>
          <w:szCs w:val="20"/>
          <w:lang w:val="uk-UA"/>
        </w:rPr>
        <w:t>8</w:t>
      </w:r>
      <w:r w:rsidRPr="00E81851">
        <w:rPr>
          <w:rFonts w:ascii="Times New Roman" w:hAnsi="Times New Roman"/>
          <w:sz w:val="20"/>
          <w:szCs w:val="20"/>
          <w:lang w:val="uk-UA"/>
        </w:rPr>
        <w:t>.</w:t>
      </w:r>
      <w:r>
        <w:rPr>
          <w:rFonts w:ascii="Times New Roman" w:hAnsi="Times New Roman"/>
          <w:sz w:val="20"/>
          <w:szCs w:val="20"/>
          <w:lang w:val="uk-UA"/>
        </w:rPr>
        <w:t>05.2020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, </w:t>
      </w:r>
      <w:r w:rsidR="00CF7CC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Гриб М.А</w:t>
      </w:r>
      <w:r w:rsidR="00CF7CC5">
        <w:rPr>
          <w:rFonts w:ascii="Times New Roman" w:hAnsi="Times New Roman"/>
          <w:sz w:val="20"/>
          <w:szCs w:val="20"/>
          <w:lang w:val="uk-UA"/>
        </w:rPr>
        <w:t>.</w:t>
      </w:r>
      <w:r>
        <w:rPr>
          <w:rFonts w:ascii="Times New Roman" w:hAnsi="Times New Roman"/>
          <w:sz w:val="20"/>
          <w:szCs w:val="20"/>
          <w:lang w:val="uk-UA"/>
        </w:rPr>
        <w:t xml:space="preserve"> та члени </w:t>
      </w:r>
      <w:r w:rsidR="00CF7CC5">
        <w:rPr>
          <w:rFonts w:ascii="Times New Roman" w:hAnsi="Times New Roman"/>
          <w:sz w:val="20"/>
          <w:szCs w:val="20"/>
          <w:lang w:val="uk-UA"/>
        </w:rPr>
        <w:t>її</w:t>
      </w:r>
      <w:r>
        <w:rPr>
          <w:rFonts w:ascii="Times New Roman" w:hAnsi="Times New Roman"/>
          <w:sz w:val="20"/>
          <w:szCs w:val="20"/>
          <w:lang w:val="uk-UA"/>
        </w:rPr>
        <w:t xml:space="preserve"> сім’ї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не перебува</w:t>
      </w:r>
      <w:r>
        <w:rPr>
          <w:rFonts w:ascii="Times New Roman" w:hAnsi="Times New Roman"/>
          <w:sz w:val="20"/>
          <w:szCs w:val="20"/>
          <w:lang w:val="uk-UA"/>
        </w:rPr>
        <w:t>ють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на обліку осіб, постраждалих внаслідок Чорнобильської катастрофи.</w:t>
      </w:r>
    </w:p>
    <w:p w:rsidR="00D232D1" w:rsidRPr="00E81851" w:rsidRDefault="00D232D1" w:rsidP="00D232D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D232D1" w:rsidRDefault="00D232D1" w:rsidP="00D232D1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ab/>
        <w:t>Розглянувши справу квартирного обліку, на підставі довідки про склад сім’ї та інформації УПСЗН,</w:t>
      </w:r>
      <w:r>
        <w:rPr>
          <w:rFonts w:ascii="Times New Roman" w:hAnsi="Times New Roman"/>
          <w:sz w:val="20"/>
          <w:szCs w:val="20"/>
          <w:lang w:val="uk-UA"/>
        </w:rPr>
        <w:t xml:space="preserve"> керуючись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п.1. ст. 40 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комісія вирішила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зняти з квартирного обліку гр. </w:t>
      </w:r>
      <w:r w:rsidR="00CF7CC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Гриб Марію Антонівну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та членів </w:t>
      </w:r>
      <w:r w:rsidR="00CF7CC5">
        <w:rPr>
          <w:rFonts w:ascii="Times New Roman" w:hAnsi="Times New Roman"/>
          <w:sz w:val="20"/>
          <w:szCs w:val="20"/>
          <w:lang w:val="uk-UA"/>
        </w:rPr>
        <w:t>її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сім’ї у зв’язку </w:t>
      </w:r>
      <w:r>
        <w:rPr>
          <w:rFonts w:ascii="Times New Roman" w:hAnsi="Times New Roman"/>
          <w:sz w:val="20"/>
          <w:szCs w:val="20"/>
          <w:lang w:val="uk-UA"/>
        </w:rPr>
        <w:t>смертю заявни</w:t>
      </w:r>
      <w:r w:rsidR="00CF7CC5">
        <w:rPr>
          <w:rFonts w:ascii="Times New Roman" w:hAnsi="Times New Roman"/>
          <w:sz w:val="20"/>
          <w:szCs w:val="20"/>
          <w:lang w:val="uk-UA"/>
        </w:rPr>
        <w:t>ці</w:t>
      </w:r>
      <w:r>
        <w:rPr>
          <w:rFonts w:ascii="Times New Roman" w:hAnsi="Times New Roman"/>
          <w:sz w:val="20"/>
          <w:szCs w:val="20"/>
          <w:lang w:val="uk-UA"/>
        </w:rPr>
        <w:t xml:space="preserve"> та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змінами складу сім’ї</w:t>
      </w:r>
      <w:r>
        <w:rPr>
          <w:rFonts w:ascii="Times New Roman" w:hAnsi="Times New Roman"/>
          <w:sz w:val="20"/>
          <w:szCs w:val="20"/>
          <w:lang w:val="uk-UA"/>
        </w:rPr>
        <w:t xml:space="preserve"> заявни</w:t>
      </w:r>
      <w:r w:rsidR="00CF7CC5">
        <w:rPr>
          <w:rFonts w:ascii="Times New Roman" w:hAnsi="Times New Roman"/>
          <w:sz w:val="20"/>
          <w:szCs w:val="20"/>
          <w:lang w:val="uk-UA"/>
        </w:rPr>
        <w:t>ці</w:t>
      </w:r>
      <w:r w:rsidRPr="00E81851">
        <w:rPr>
          <w:rFonts w:ascii="Times New Roman" w:hAnsi="Times New Roman"/>
          <w:sz w:val="20"/>
          <w:szCs w:val="20"/>
          <w:lang w:val="uk-UA"/>
        </w:rPr>
        <w:t>, в результаті яких відпали підстави для надання іншого жилого приміщення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:rsidR="004A6594" w:rsidRPr="00E81851" w:rsidRDefault="004A6594" w:rsidP="004A6594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32412" w:rsidRPr="00E81851" w:rsidRDefault="00132412" w:rsidP="00132412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AD28C3">
        <w:rPr>
          <w:rFonts w:ascii="Times New Roman" w:hAnsi="Times New Roman"/>
          <w:b/>
          <w:sz w:val="20"/>
          <w:szCs w:val="20"/>
          <w:lang w:val="uk-UA"/>
        </w:rPr>
        <w:t>1.</w:t>
      </w:r>
      <w:r>
        <w:rPr>
          <w:rFonts w:ascii="Times New Roman" w:hAnsi="Times New Roman"/>
          <w:b/>
          <w:sz w:val="20"/>
          <w:szCs w:val="20"/>
          <w:lang w:val="uk-UA"/>
        </w:rPr>
        <w:t>3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 Розгляд питання гр. </w:t>
      </w:r>
      <w:r w:rsidRPr="00B35A64">
        <w:rPr>
          <w:rFonts w:ascii="Times New Roman" w:hAnsi="Times New Roman"/>
          <w:b/>
          <w:color w:val="FFFFFF" w:themeColor="background1"/>
          <w:sz w:val="20"/>
          <w:szCs w:val="20"/>
          <w:lang w:val="uk-UA"/>
        </w:rPr>
        <w:t>Куценко Ольги Павлівни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>.</w:t>
      </w:r>
    </w:p>
    <w:p w:rsidR="00132412" w:rsidRPr="00E81851" w:rsidRDefault="00132412" w:rsidP="00132412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 xml:space="preserve">Гр. 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Куценко О.П., 1949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>р.н., перебуває на квартирному обліку при виконавчому ко</w:t>
      </w:r>
      <w:r>
        <w:rPr>
          <w:rFonts w:ascii="Times New Roman" w:hAnsi="Times New Roman"/>
          <w:sz w:val="20"/>
          <w:szCs w:val="20"/>
          <w:lang w:val="uk-UA"/>
        </w:rPr>
        <w:t xml:space="preserve">мітеті Бучанської міської ради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в списках громадян, які мають право позачергового отримання житла та реєстрі громадян, віднесених до категорії 1 постраждалих від наслідків Чорнобильської катастрофи з </w:t>
      </w:r>
      <w:r>
        <w:rPr>
          <w:rFonts w:ascii="Times New Roman" w:hAnsi="Times New Roman"/>
          <w:sz w:val="20"/>
          <w:szCs w:val="20"/>
          <w:lang w:val="uk-UA"/>
        </w:rPr>
        <w:t>10.07.1998</w:t>
      </w:r>
      <w:r w:rsidRPr="00E81851">
        <w:rPr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року. Склад сім’ї - </w:t>
      </w:r>
      <w:r>
        <w:rPr>
          <w:rFonts w:ascii="Times New Roman" w:hAnsi="Times New Roman"/>
          <w:sz w:val="20"/>
          <w:szCs w:val="20"/>
          <w:lang w:val="uk-UA"/>
        </w:rPr>
        <w:t>3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особи. Згідно справи квартирного обліку сім’я заявни</w:t>
      </w:r>
      <w:r>
        <w:rPr>
          <w:rFonts w:ascii="Times New Roman" w:hAnsi="Times New Roman"/>
          <w:sz w:val="20"/>
          <w:szCs w:val="20"/>
          <w:lang w:val="uk-UA"/>
        </w:rPr>
        <w:t>ці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проживає у двокімнатній квартирі за адресою: м. Буча, вул. 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Тарасівська, 20, кв. 3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, житлова площа квартири – </w:t>
      </w:r>
      <w:r>
        <w:rPr>
          <w:rFonts w:ascii="Times New Roman" w:hAnsi="Times New Roman"/>
          <w:sz w:val="20"/>
          <w:szCs w:val="20"/>
          <w:lang w:val="uk-UA"/>
        </w:rPr>
        <w:t>28,4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кв. м. Згідно </w:t>
      </w:r>
      <w:r>
        <w:rPr>
          <w:rFonts w:ascii="Times New Roman" w:hAnsi="Times New Roman"/>
          <w:sz w:val="20"/>
          <w:szCs w:val="20"/>
          <w:lang w:val="uk-UA"/>
        </w:rPr>
        <w:t>інформації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>наданої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відділом реєстрації місця проживання Бучанської міської ради від 02.03.2020 </w:t>
      </w:r>
      <w:r>
        <w:rPr>
          <w:rFonts w:ascii="Times New Roman" w:hAnsi="Times New Roman"/>
          <w:sz w:val="20"/>
          <w:szCs w:val="20"/>
          <w:lang w:val="uk-UA"/>
        </w:rPr>
        <w:t>інформацією про громадянку Куценко О.П. відділ не володіє, заявниця не значиться як зареєстрована особа за адресою м.</w:t>
      </w:r>
      <w:r w:rsidR="00B35A64">
        <w:rPr>
          <w:rFonts w:ascii="Times New Roman" w:hAnsi="Times New Roman"/>
          <w:sz w:val="20"/>
          <w:szCs w:val="20"/>
          <w:lang w:val="uk-UA"/>
        </w:rPr>
        <w:t xml:space="preserve"> Буча вул.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Тарасівська, буд. 20, к</w:t>
      </w:r>
      <w:r w:rsidR="00554E23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в</w:t>
      </w:r>
      <w:r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. 3</w:t>
      </w:r>
      <w:r w:rsidRPr="00E81851">
        <w:rPr>
          <w:rFonts w:ascii="Times New Roman" w:hAnsi="Times New Roman"/>
          <w:sz w:val="20"/>
          <w:szCs w:val="20"/>
          <w:lang w:val="uk-UA"/>
        </w:rPr>
        <w:t>, склад сім’ї згідно довідки про зареєстрованих осіб</w:t>
      </w:r>
      <w:r>
        <w:rPr>
          <w:rFonts w:ascii="Times New Roman" w:hAnsi="Times New Roman"/>
          <w:sz w:val="20"/>
          <w:szCs w:val="20"/>
          <w:lang w:val="uk-UA"/>
        </w:rPr>
        <w:t xml:space="preserve"> за адресою заявниці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–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особ</w:t>
      </w:r>
      <w:r>
        <w:rPr>
          <w:rFonts w:ascii="Times New Roman" w:hAnsi="Times New Roman"/>
          <w:sz w:val="20"/>
          <w:szCs w:val="20"/>
          <w:lang w:val="uk-UA"/>
        </w:rPr>
        <w:t xml:space="preserve">а, </w:t>
      </w:r>
      <w:r w:rsidR="00653048" w:rsidRPr="00015180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Куценко П.В</w:t>
      </w:r>
      <w:r w:rsidR="00653048" w:rsidRPr="00653048">
        <w:rPr>
          <w:rFonts w:ascii="Times New Roman" w:hAnsi="Times New Roman"/>
          <w:sz w:val="20"/>
          <w:szCs w:val="20"/>
          <w:lang w:val="uk-UA"/>
        </w:rPr>
        <w:t xml:space="preserve">., </w:t>
      </w:r>
      <w:r w:rsidR="00653048" w:rsidRPr="00015180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1983</w:t>
      </w:r>
      <w:r w:rsidR="00653048" w:rsidRPr="00653048">
        <w:rPr>
          <w:rFonts w:ascii="Times New Roman" w:hAnsi="Times New Roman"/>
          <w:sz w:val="20"/>
          <w:szCs w:val="20"/>
          <w:lang w:val="uk-UA"/>
        </w:rPr>
        <w:t xml:space="preserve"> р.н</w:t>
      </w:r>
      <w:r w:rsidRPr="00653048">
        <w:rPr>
          <w:rFonts w:ascii="Times New Roman" w:hAnsi="Times New Roman"/>
          <w:sz w:val="20"/>
          <w:szCs w:val="20"/>
          <w:lang w:val="uk-UA"/>
        </w:rPr>
        <w:t>.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103C5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/>
          <w:sz w:val="20"/>
          <w:szCs w:val="20"/>
          <w:lang w:val="uk-UA"/>
        </w:rPr>
        <w:lastRenderedPageBreak/>
        <w:t xml:space="preserve">Документи справи квартирного обліку членами сім’ї заявниці востаннє поновлювались у </w:t>
      </w:r>
      <w:r w:rsidR="006103C5">
        <w:rPr>
          <w:rFonts w:ascii="Times New Roman" w:hAnsi="Times New Roman"/>
          <w:sz w:val="20"/>
          <w:szCs w:val="20"/>
          <w:lang w:val="uk-UA"/>
        </w:rPr>
        <w:t>1998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році. Згідно інформації Управління праці, соціального захисту та захисту населення від наслідків Чорнобильської катастрофи від 2</w:t>
      </w:r>
      <w:r>
        <w:rPr>
          <w:rFonts w:ascii="Times New Roman" w:hAnsi="Times New Roman"/>
          <w:sz w:val="20"/>
          <w:szCs w:val="20"/>
          <w:lang w:val="uk-UA"/>
        </w:rPr>
        <w:t>8</w:t>
      </w:r>
      <w:r w:rsidRPr="00E81851">
        <w:rPr>
          <w:rFonts w:ascii="Times New Roman" w:hAnsi="Times New Roman"/>
          <w:sz w:val="20"/>
          <w:szCs w:val="20"/>
          <w:lang w:val="uk-UA"/>
        </w:rPr>
        <w:t>.</w:t>
      </w:r>
      <w:r>
        <w:rPr>
          <w:rFonts w:ascii="Times New Roman" w:hAnsi="Times New Roman"/>
          <w:sz w:val="20"/>
          <w:szCs w:val="20"/>
          <w:lang w:val="uk-UA"/>
        </w:rPr>
        <w:t>05.2020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, </w:t>
      </w:r>
      <w:r w:rsidR="006103C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Куценко Ольга Павлівна</w:t>
      </w:r>
      <w:r>
        <w:rPr>
          <w:rFonts w:ascii="Times New Roman" w:hAnsi="Times New Roman"/>
          <w:sz w:val="20"/>
          <w:szCs w:val="20"/>
          <w:lang w:val="uk-UA"/>
        </w:rPr>
        <w:t xml:space="preserve"> та члени її сім’ї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не перебува</w:t>
      </w:r>
      <w:r>
        <w:rPr>
          <w:rFonts w:ascii="Times New Roman" w:hAnsi="Times New Roman"/>
          <w:sz w:val="20"/>
          <w:szCs w:val="20"/>
          <w:lang w:val="uk-UA"/>
        </w:rPr>
        <w:t>ють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на обліку осіб, постра</w:t>
      </w:r>
      <w:bookmarkStart w:id="0" w:name="_GoBack"/>
      <w:bookmarkEnd w:id="0"/>
      <w:r w:rsidRPr="00E81851">
        <w:rPr>
          <w:rFonts w:ascii="Times New Roman" w:hAnsi="Times New Roman"/>
          <w:sz w:val="20"/>
          <w:szCs w:val="20"/>
          <w:lang w:val="uk-UA"/>
        </w:rPr>
        <w:t>ждалих внаслідок Чорнобильської катастрофи.</w:t>
      </w:r>
    </w:p>
    <w:p w:rsidR="00132412" w:rsidRPr="00E81851" w:rsidRDefault="00132412" w:rsidP="00132412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</w:p>
    <w:p w:rsidR="00132412" w:rsidRDefault="00132412" w:rsidP="00132412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E81851">
        <w:rPr>
          <w:rFonts w:ascii="Times New Roman" w:hAnsi="Times New Roman"/>
          <w:sz w:val="20"/>
          <w:szCs w:val="20"/>
          <w:lang w:val="uk-UA"/>
        </w:rPr>
        <w:tab/>
        <w:t>Розглянувши справу квартирного обліку, на підставі довідки про склад сім’ї та інформації УПСЗН,</w:t>
      </w:r>
      <w:r>
        <w:rPr>
          <w:rFonts w:ascii="Times New Roman" w:hAnsi="Times New Roman"/>
          <w:sz w:val="20"/>
          <w:szCs w:val="20"/>
          <w:lang w:val="uk-UA"/>
        </w:rPr>
        <w:t xml:space="preserve"> керуючись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п.1. ст. 40 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E81851">
        <w:rPr>
          <w:rFonts w:ascii="Times New Roman" w:hAnsi="Times New Roman"/>
          <w:b/>
          <w:sz w:val="20"/>
          <w:szCs w:val="20"/>
          <w:lang w:val="uk-UA"/>
        </w:rPr>
        <w:t xml:space="preserve">комісія вирішила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зняти з квартирного обліку гр. </w:t>
      </w:r>
      <w:r w:rsidR="006103C5" w:rsidRPr="00B35A64">
        <w:rPr>
          <w:rFonts w:ascii="Times New Roman" w:hAnsi="Times New Roman"/>
          <w:color w:val="FFFFFF" w:themeColor="background1"/>
          <w:sz w:val="20"/>
          <w:szCs w:val="20"/>
          <w:lang w:val="uk-UA"/>
        </w:rPr>
        <w:t>Куценко Ольгу Павлівну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та членів </w:t>
      </w:r>
      <w:r>
        <w:rPr>
          <w:rFonts w:ascii="Times New Roman" w:hAnsi="Times New Roman"/>
          <w:sz w:val="20"/>
          <w:szCs w:val="20"/>
          <w:lang w:val="uk-UA"/>
        </w:rPr>
        <w:t xml:space="preserve">її 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сім’ї у зв’язку </w:t>
      </w:r>
      <w:r>
        <w:rPr>
          <w:rFonts w:ascii="Times New Roman" w:hAnsi="Times New Roman"/>
          <w:sz w:val="20"/>
          <w:szCs w:val="20"/>
          <w:lang w:val="uk-UA"/>
        </w:rPr>
        <w:t>смертю заявниці та</w:t>
      </w:r>
      <w:r w:rsidRPr="00E81851">
        <w:rPr>
          <w:rFonts w:ascii="Times New Roman" w:hAnsi="Times New Roman"/>
          <w:sz w:val="20"/>
          <w:szCs w:val="20"/>
          <w:lang w:val="uk-UA"/>
        </w:rPr>
        <w:t xml:space="preserve"> змінами складу сім’ї</w:t>
      </w:r>
      <w:r>
        <w:rPr>
          <w:rFonts w:ascii="Times New Roman" w:hAnsi="Times New Roman"/>
          <w:sz w:val="20"/>
          <w:szCs w:val="20"/>
          <w:lang w:val="uk-UA"/>
        </w:rPr>
        <w:t xml:space="preserve"> заявниці</w:t>
      </w:r>
      <w:r w:rsidRPr="00E81851">
        <w:rPr>
          <w:rFonts w:ascii="Times New Roman" w:hAnsi="Times New Roman"/>
          <w:sz w:val="20"/>
          <w:szCs w:val="20"/>
          <w:lang w:val="uk-UA"/>
        </w:rPr>
        <w:t>, в результаті яких відпали підстави для надання іншого жилого приміщення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:rsidR="00B57B25" w:rsidRPr="00E81851" w:rsidRDefault="00B57B25" w:rsidP="00E8185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lang w:val="uk-UA"/>
        </w:rPr>
      </w:pPr>
    </w:p>
    <w:p w:rsidR="004B7A5E" w:rsidRPr="00E81851" w:rsidRDefault="00B05767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Голова комісії</w:t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                   </w:t>
      </w:r>
      <w:r w:rsidR="00C86303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</w:t>
      </w:r>
      <w:r w:rsidR="00AF17C1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Т.О.Шаправський</w:t>
      </w:r>
      <w:r w:rsidR="00AF17C1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2C49C5" w:rsidRPr="00E81851" w:rsidRDefault="002C49C5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A26EB" w:rsidRPr="00E81851" w:rsidRDefault="00BA26EB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9145A" w:rsidRPr="00E81851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Секретар комісії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              </w:t>
      </w:r>
      <w:r w:rsidR="00C86303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392CFC"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>О.М. Савчук</w:t>
      </w:r>
    </w:p>
    <w:p w:rsidR="009E3DEA" w:rsidRPr="00E81851" w:rsidRDefault="009E3DE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03FD9" w:rsidRPr="00E81851" w:rsidRDefault="00E3501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Члени </w:t>
      </w:r>
      <w:r w:rsidR="00D9145A" w:rsidRPr="00E81851">
        <w:rPr>
          <w:rFonts w:ascii="Times New Roman" w:hAnsi="Times New Roman" w:cs="Times New Roman"/>
          <w:b/>
          <w:sz w:val="20"/>
          <w:szCs w:val="20"/>
          <w:lang w:val="uk-UA"/>
        </w:rPr>
        <w:t>комісії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</w:t>
      </w:r>
      <w:r w:rsidR="001D3755" w:rsidRPr="00E81851">
        <w:rPr>
          <w:rFonts w:ascii="Times New Roman" w:hAnsi="Times New Roman" w:cs="Times New Roman"/>
          <w:b/>
          <w:sz w:val="20"/>
          <w:szCs w:val="20"/>
          <w:lang w:val="uk-UA"/>
        </w:rPr>
        <w:t>В.В.Рибчун</w:t>
      </w:r>
    </w:p>
    <w:p w:rsidR="0069790A" w:rsidRPr="00E81851" w:rsidRDefault="0069790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7125B" w:rsidRPr="00E81851" w:rsidRDefault="001A7984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</w:t>
      </w:r>
      <w:r w:rsidR="00E8185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2B56D4" w:rsidRPr="00E81851">
        <w:rPr>
          <w:rFonts w:ascii="Times New Roman" w:hAnsi="Times New Roman" w:cs="Times New Roman"/>
          <w:b/>
          <w:sz w:val="20"/>
          <w:szCs w:val="20"/>
          <w:lang w:val="uk-UA"/>
        </w:rPr>
        <w:t>М.С.Бєляков</w:t>
      </w:r>
    </w:p>
    <w:p w:rsidR="0069790A" w:rsidRPr="00E81851" w:rsidRDefault="00FD5551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E81851">
        <w:rPr>
          <w:rFonts w:ascii="Times New Roman" w:hAnsi="Times New Roman" w:cs="Times New Roman"/>
          <w:b/>
          <w:sz w:val="20"/>
          <w:szCs w:val="20"/>
          <w:lang w:val="uk-UA"/>
        </w:rPr>
        <w:tab/>
      </w:r>
    </w:p>
    <w:p w:rsidR="00395189" w:rsidRDefault="00E81851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  <w:t xml:space="preserve">           </w:t>
      </w:r>
      <w:r w:rsidR="00FD5551" w:rsidRPr="00E81851">
        <w:rPr>
          <w:rFonts w:ascii="Times New Roman" w:hAnsi="Times New Roman" w:cs="Times New Roman"/>
          <w:b/>
          <w:sz w:val="20"/>
          <w:szCs w:val="20"/>
          <w:lang w:val="uk-UA"/>
        </w:rPr>
        <w:t>О.Г.Компанец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ь</w:t>
      </w:r>
    </w:p>
    <w:sectPr w:rsidR="00395189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13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7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"/>
  </w:num>
  <w:num w:numId="17">
    <w:abstractNumId w:val="2"/>
  </w:num>
  <w:num w:numId="18">
    <w:abstractNumId w:val="16"/>
  </w:num>
  <w:num w:numId="19">
    <w:abstractNumId w:val="6"/>
  </w:num>
  <w:num w:numId="20">
    <w:abstractNumId w:val="19"/>
  </w:num>
  <w:num w:numId="21">
    <w:abstractNumId w:val="11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5180"/>
    <w:rsid w:val="0001549D"/>
    <w:rsid w:val="00015CBE"/>
    <w:rsid w:val="00017724"/>
    <w:rsid w:val="00020351"/>
    <w:rsid w:val="00023213"/>
    <w:rsid w:val="00023DCA"/>
    <w:rsid w:val="00024006"/>
    <w:rsid w:val="00024711"/>
    <w:rsid w:val="00024D47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89C"/>
    <w:rsid w:val="00052E62"/>
    <w:rsid w:val="00053975"/>
    <w:rsid w:val="00054B73"/>
    <w:rsid w:val="00054DC2"/>
    <w:rsid w:val="0005645F"/>
    <w:rsid w:val="0005790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6EA3"/>
    <w:rsid w:val="000774D3"/>
    <w:rsid w:val="00077A24"/>
    <w:rsid w:val="00080529"/>
    <w:rsid w:val="000806E1"/>
    <w:rsid w:val="00080CEC"/>
    <w:rsid w:val="00080E89"/>
    <w:rsid w:val="00081A0B"/>
    <w:rsid w:val="00081C46"/>
    <w:rsid w:val="0008269D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72F2"/>
    <w:rsid w:val="000A7930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62B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4A6F"/>
    <w:rsid w:val="00164A77"/>
    <w:rsid w:val="0016698A"/>
    <w:rsid w:val="00166DFA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63C4"/>
    <w:rsid w:val="00176C77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1318"/>
    <w:rsid w:val="001917BB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1F4F"/>
    <w:rsid w:val="001A2DF6"/>
    <w:rsid w:val="001A3E61"/>
    <w:rsid w:val="001A450E"/>
    <w:rsid w:val="001A4B8B"/>
    <w:rsid w:val="001A5E7A"/>
    <w:rsid w:val="001A6EAD"/>
    <w:rsid w:val="001A7984"/>
    <w:rsid w:val="001B0389"/>
    <w:rsid w:val="001B0A55"/>
    <w:rsid w:val="001B0E1A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30EA"/>
    <w:rsid w:val="001E3219"/>
    <w:rsid w:val="001E33C0"/>
    <w:rsid w:val="001E40F9"/>
    <w:rsid w:val="001E43D4"/>
    <w:rsid w:val="001E50BD"/>
    <w:rsid w:val="001E529A"/>
    <w:rsid w:val="001E5AB3"/>
    <w:rsid w:val="001E615D"/>
    <w:rsid w:val="001E67C9"/>
    <w:rsid w:val="001E72AB"/>
    <w:rsid w:val="001E7A17"/>
    <w:rsid w:val="001F2157"/>
    <w:rsid w:val="001F3306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1F51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68A8"/>
    <w:rsid w:val="00296BB8"/>
    <w:rsid w:val="00296F9D"/>
    <w:rsid w:val="002A0166"/>
    <w:rsid w:val="002A1455"/>
    <w:rsid w:val="002A1C52"/>
    <w:rsid w:val="002A256F"/>
    <w:rsid w:val="002A2B49"/>
    <w:rsid w:val="002A4B42"/>
    <w:rsid w:val="002A53B4"/>
    <w:rsid w:val="002A54C7"/>
    <w:rsid w:val="002A5CE5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10D0"/>
    <w:rsid w:val="002C2630"/>
    <w:rsid w:val="002C27F7"/>
    <w:rsid w:val="002C4192"/>
    <w:rsid w:val="002C41AD"/>
    <w:rsid w:val="002C49C5"/>
    <w:rsid w:val="002C5C38"/>
    <w:rsid w:val="002C5D70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12C9"/>
    <w:rsid w:val="002E12DD"/>
    <w:rsid w:val="002E1C6D"/>
    <w:rsid w:val="002E297C"/>
    <w:rsid w:val="002E2B3A"/>
    <w:rsid w:val="002E2D14"/>
    <w:rsid w:val="002E3763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4138"/>
    <w:rsid w:val="00314E0D"/>
    <w:rsid w:val="003156B1"/>
    <w:rsid w:val="003156D5"/>
    <w:rsid w:val="00317865"/>
    <w:rsid w:val="00317E39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4FC1"/>
    <w:rsid w:val="00345237"/>
    <w:rsid w:val="003462E0"/>
    <w:rsid w:val="003470D6"/>
    <w:rsid w:val="0034770E"/>
    <w:rsid w:val="0034797F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7136A"/>
    <w:rsid w:val="00372155"/>
    <w:rsid w:val="0037287E"/>
    <w:rsid w:val="003728F0"/>
    <w:rsid w:val="0037352A"/>
    <w:rsid w:val="00374981"/>
    <w:rsid w:val="003751CB"/>
    <w:rsid w:val="00375564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9CC"/>
    <w:rsid w:val="00384B3B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B00"/>
    <w:rsid w:val="003B4FAA"/>
    <w:rsid w:val="003B5744"/>
    <w:rsid w:val="003B5884"/>
    <w:rsid w:val="003B6115"/>
    <w:rsid w:val="003B6441"/>
    <w:rsid w:val="003B6D31"/>
    <w:rsid w:val="003B6E34"/>
    <w:rsid w:val="003B6F24"/>
    <w:rsid w:val="003C0455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66ED"/>
    <w:rsid w:val="003D6756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2205"/>
    <w:rsid w:val="00442A0D"/>
    <w:rsid w:val="0044315C"/>
    <w:rsid w:val="004433F2"/>
    <w:rsid w:val="00443AB5"/>
    <w:rsid w:val="00444169"/>
    <w:rsid w:val="00445512"/>
    <w:rsid w:val="0044613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44F"/>
    <w:rsid w:val="004733BC"/>
    <w:rsid w:val="004741FC"/>
    <w:rsid w:val="00474315"/>
    <w:rsid w:val="0047546E"/>
    <w:rsid w:val="0047547A"/>
    <w:rsid w:val="0047688D"/>
    <w:rsid w:val="00476ACD"/>
    <w:rsid w:val="004779B1"/>
    <w:rsid w:val="004810C9"/>
    <w:rsid w:val="004818EB"/>
    <w:rsid w:val="0048357B"/>
    <w:rsid w:val="00484814"/>
    <w:rsid w:val="0048568E"/>
    <w:rsid w:val="0048628D"/>
    <w:rsid w:val="00486647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5F0F"/>
    <w:rsid w:val="004A6594"/>
    <w:rsid w:val="004A79BC"/>
    <w:rsid w:val="004A7BC3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0A3D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F0087"/>
    <w:rsid w:val="004F1095"/>
    <w:rsid w:val="004F1C88"/>
    <w:rsid w:val="004F1F7D"/>
    <w:rsid w:val="004F218C"/>
    <w:rsid w:val="004F4644"/>
    <w:rsid w:val="004F4F31"/>
    <w:rsid w:val="004F5748"/>
    <w:rsid w:val="004F5A65"/>
    <w:rsid w:val="004F6B8F"/>
    <w:rsid w:val="004F6ED4"/>
    <w:rsid w:val="005010FE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202E1"/>
    <w:rsid w:val="005206DF"/>
    <w:rsid w:val="00524D82"/>
    <w:rsid w:val="00525EDD"/>
    <w:rsid w:val="0052601D"/>
    <w:rsid w:val="00526D2C"/>
    <w:rsid w:val="005319A2"/>
    <w:rsid w:val="00531DBC"/>
    <w:rsid w:val="00532154"/>
    <w:rsid w:val="0053485A"/>
    <w:rsid w:val="005348E4"/>
    <w:rsid w:val="00535304"/>
    <w:rsid w:val="00536E3C"/>
    <w:rsid w:val="00537BDB"/>
    <w:rsid w:val="00541368"/>
    <w:rsid w:val="00542BCA"/>
    <w:rsid w:val="00542DBD"/>
    <w:rsid w:val="00543955"/>
    <w:rsid w:val="005446A3"/>
    <w:rsid w:val="005456F7"/>
    <w:rsid w:val="0054576C"/>
    <w:rsid w:val="0054609E"/>
    <w:rsid w:val="00546724"/>
    <w:rsid w:val="005470A1"/>
    <w:rsid w:val="005478FE"/>
    <w:rsid w:val="005479E9"/>
    <w:rsid w:val="00550B0C"/>
    <w:rsid w:val="00550CB4"/>
    <w:rsid w:val="005514D7"/>
    <w:rsid w:val="0055150D"/>
    <w:rsid w:val="005517D8"/>
    <w:rsid w:val="00552280"/>
    <w:rsid w:val="005524DE"/>
    <w:rsid w:val="00553480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5F6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1C55"/>
    <w:rsid w:val="005B45E4"/>
    <w:rsid w:val="005B5863"/>
    <w:rsid w:val="005B5A07"/>
    <w:rsid w:val="005B5BFD"/>
    <w:rsid w:val="005B6AE0"/>
    <w:rsid w:val="005B7012"/>
    <w:rsid w:val="005C069C"/>
    <w:rsid w:val="005C0B94"/>
    <w:rsid w:val="005C14E5"/>
    <w:rsid w:val="005C1964"/>
    <w:rsid w:val="005C1AB2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202E2"/>
    <w:rsid w:val="00621797"/>
    <w:rsid w:val="00621917"/>
    <w:rsid w:val="006225FC"/>
    <w:rsid w:val="00622718"/>
    <w:rsid w:val="00622CD1"/>
    <w:rsid w:val="00623BDA"/>
    <w:rsid w:val="00623D1F"/>
    <w:rsid w:val="0062492E"/>
    <w:rsid w:val="00624DF1"/>
    <w:rsid w:val="006260B4"/>
    <w:rsid w:val="0062747D"/>
    <w:rsid w:val="00627A50"/>
    <w:rsid w:val="00630E67"/>
    <w:rsid w:val="00631844"/>
    <w:rsid w:val="00634357"/>
    <w:rsid w:val="00634A4D"/>
    <w:rsid w:val="00635085"/>
    <w:rsid w:val="006358F7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F9"/>
    <w:rsid w:val="00644F53"/>
    <w:rsid w:val="00646BAC"/>
    <w:rsid w:val="00647840"/>
    <w:rsid w:val="00647872"/>
    <w:rsid w:val="0065011B"/>
    <w:rsid w:val="0065036D"/>
    <w:rsid w:val="00652441"/>
    <w:rsid w:val="00653048"/>
    <w:rsid w:val="006534D3"/>
    <w:rsid w:val="00654D82"/>
    <w:rsid w:val="006555B7"/>
    <w:rsid w:val="00656D88"/>
    <w:rsid w:val="0065766E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83"/>
    <w:rsid w:val="00675DBA"/>
    <w:rsid w:val="0067621C"/>
    <w:rsid w:val="00676691"/>
    <w:rsid w:val="006768AB"/>
    <w:rsid w:val="0067770C"/>
    <w:rsid w:val="00677F1F"/>
    <w:rsid w:val="00680E1A"/>
    <w:rsid w:val="00681999"/>
    <w:rsid w:val="00682ABC"/>
    <w:rsid w:val="00683030"/>
    <w:rsid w:val="00683484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A77"/>
    <w:rsid w:val="00694271"/>
    <w:rsid w:val="006942EE"/>
    <w:rsid w:val="00694672"/>
    <w:rsid w:val="00694D2D"/>
    <w:rsid w:val="00696472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F0A"/>
    <w:rsid w:val="006D0871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FD1"/>
    <w:rsid w:val="006D74FB"/>
    <w:rsid w:val="006D7A8B"/>
    <w:rsid w:val="006D7D4F"/>
    <w:rsid w:val="006D7E1E"/>
    <w:rsid w:val="006E0169"/>
    <w:rsid w:val="006E1340"/>
    <w:rsid w:val="006E213E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702B78"/>
    <w:rsid w:val="00703709"/>
    <w:rsid w:val="00704728"/>
    <w:rsid w:val="00704AF7"/>
    <w:rsid w:val="007055C2"/>
    <w:rsid w:val="00706C7A"/>
    <w:rsid w:val="00706D39"/>
    <w:rsid w:val="0070713F"/>
    <w:rsid w:val="0070741E"/>
    <w:rsid w:val="00707B89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26E6E"/>
    <w:rsid w:val="007310F6"/>
    <w:rsid w:val="007316FF"/>
    <w:rsid w:val="0073178C"/>
    <w:rsid w:val="00731F3D"/>
    <w:rsid w:val="00732CC9"/>
    <w:rsid w:val="007346DC"/>
    <w:rsid w:val="0073486D"/>
    <w:rsid w:val="0073623B"/>
    <w:rsid w:val="00736512"/>
    <w:rsid w:val="007376B0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7D49"/>
    <w:rsid w:val="00790A37"/>
    <w:rsid w:val="00790AA3"/>
    <w:rsid w:val="007915E7"/>
    <w:rsid w:val="007916A7"/>
    <w:rsid w:val="00791A20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E2"/>
    <w:rsid w:val="007C5E93"/>
    <w:rsid w:val="007C6EBD"/>
    <w:rsid w:val="007C7497"/>
    <w:rsid w:val="007C7988"/>
    <w:rsid w:val="007C7ADC"/>
    <w:rsid w:val="007C7E39"/>
    <w:rsid w:val="007D0D23"/>
    <w:rsid w:val="007D1A91"/>
    <w:rsid w:val="007D24E8"/>
    <w:rsid w:val="007D2DE9"/>
    <w:rsid w:val="007D323C"/>
    <w:rsid w:val="007D33A1"/>
    <w:rsid w:val="007D5D54"/>
    <w:rsid w:val="007D5D91"/>
    <w:rsid w:val="007D7400"/>
    <w:rsid w:val="007D7ECF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476"/>
    <w:rsid w:val="007F43E9"/>
    <w:rsid w:val="007F4502"/>
    <w:rsid w:val="007F47FD"/>
    <w:rsid w:val="007F4923"/>
    <w:rsid w:val="007F597F"/>
    <w:rsid w:val="007F6BBB"/>
    <w:rsid w:val="007F7FA0"/>
    <w:rsid w:val="00800420"/>
    <w:rsid w:val="00800ABF"/>
    <w:rsid w:val="00801E4C"/>
    <w:rsid w:val="00802DE7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B4B"/>
    <w:rsid w:val="008129F5"/>
    <w:rsid w:val="00812CF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D38"/>
    <w:rsid w:val="00824D94"/>
    <w:rsid w:val="00825D42"/>
    <w:rsid w:val="00826ACA"/>
    <w:rsid w:val="008279F2"/>
    <w:rsid w:val="00827B31"/>
    <w:rsid w:val="0083067B"/>
    <w:rsid w:val="00830F0A"/>
    <w:rsid w:val="0083195F"/>
    <w:rsid w:val="00832AF2"/>
    <w:rsid w:val="00833084"/>
    <w:rsid w:val="00833095"/>
    <w:rsid w:val="008330CE"/>
    <w:rsid w:val="00833A65"/>
    <w:rsid w:val="0083481D"/>
    <w:rsid w:val="00835A0A"/>
    <w:rsid w:val="00836585"/>
    <w:rsid w:val="00840942"/>
    <w:rsid w:val="008428B7"/>
    <w:rsid w:val="00842ADF"/>
    <w:rsid w:val="00842C49"/>
    <w:rsid w:val="008434F7"/>
    <w:rsid w:val="00843897"/>
    <w:rsid w:val="0084407C"/>
    <w:rsid w:val="00844ECD"/>
    <w:rsid w:val="00845B46"/>
    <w:rsid w:val="00846DB7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BAF"/>
    <w:rsid w:val="00862C9E"/>
    <w:rsid w:val="00863CC1"/>
    <w:rsid w:val="00864642"/>
    <w:rsid w:val="0086504E"/>
    <w:rsid w:val="00867AA8"/>
    <w:rsid w:val="0087020B"/>
    <w:rsid w:val="008705F3"/>
    <w:rsid w:val="00870780"/>
    <w:rsid w:val="0087215B"/>
    <w:rsid w:val="00872CD0"/>
    <w:rsid w:val="00873357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5BC1"/>
    <w:rsid w:val="00895DAB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0056"/>
    <w:rsid w:val="008D19BB"/>
    <w:rsid w:val="008D1C5D"/>
    <w:rsid w:val="008D22D3"/>
    <w:rsid w:val="008D2B1C"/>
    <w:rsid w:val="008D30B6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39BF"/>
    <w:rsid w:val="009240E5"/>
    <w:rsid w:val="009241CC"/>
    <w:rsid w:val="00924980"/>
    <w:rsid w:val="00924DF4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507BD"/>
    <w:rsid w:val="00951F1F"/>
    <w:rsid w:val="00951F4B"/>
    <w:rsid w:val="00953540"/>
    <w:rsid w:val="00953791"/>
    <w:rsid w:val="00954E8B"/>
    <w:rsid w:val="00955125"/>
    <w:rsid w:val="00955AE3"/>
    <w:rsid w:val="00955DAB"/>
    <w:rsid w:val="009564A3"/>
    <w:rsid w:val="009564D4"/>
    <w:rsid w:val="00956682"/>
    <w:rsid w:val="00957280"/>
    <w:rsid w:val="00957744"/>
    <w:rsid w:val="00957CAB"/>
    <w:rsid w:val="00957E28"/>
    <w:rsid w:val="0096034C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3A14"/>
    <w:rsid w:val="00973AA0"/>
    <w:rsid w:val="009744F9"/>
    <w:rsid w:val="00974A6E"/>
    <w:rsid w:val="00976194"/>
    <w:rsid w:val="009763CC"/>
    <w:rsid w:val="00976D92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39"/>
    <w:rsid w:val="009B29DB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8E1"/>
    <w:rsid w:val="00A04CC2"/>
    <w:rsid w:val="00A0623A"/>
    <w:rsid w:val="00A06E94"/>
    <w:rsid w:val="00A070D4"/>
    <w:rsid w:val="00A07D8C"/>
    <w:rsid w:val="00A11068"/>
    <w:rsid w:val="00A11436"/>
    <w:rsid w:val="00A11EC9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C0DED"/>
    <w:rsid w:val="00AC1DE7"/>
    <w:rsid w:val="00AC28BA"/>
    <w:rsid w:val="00AC2A6E"/>
    <w:rsid w:val="00AC3102"/>
    <w:rsid w:val="00AC4BF6"/>
    <w:rsid w:val="00AC5E72"/>
    <w:rsid w:val="00AC64ED"/>
    <w:rsid w:val="00AC7D38"/>
    <w:rsid w:val="00AC7DD7"/>
    <w:rsid w:val="00AD077C"/>
    <w:rsid w:val="00AD143F"/>
    <w:rsid w:val="00AD1CCA"/>
    <w:rsid w:val="00AD21D6"/>
    <w:rsid w:val="00AD2593"/>
    <w:rsid w:val="00AD28C3"/>
    <w:rsid w:val="00AD528C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A64"/>
    <w:rsid w:val="00B35E84"/>
    <w:rsid w:val="00B37702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690"/>
    <w:rsid w:val="00B47E1D"/>
    <w:rsid w:val="00B525C2"/>
    <w:rsid w:val="00B529EA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F10"/>
    <w:rsid w:val="00B84BDC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72F2"/>
    <w:rsid w:val="00BA1FF4"/>
    <w:rsid w:val="00BA26EB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F80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D0C"/>
    <w:rsid w:val="00BC7039"/>
    <w:rsid w:val="00BC73C6"/>
    <w:rsid w:val="00BC7838"/>
    <w:rsid w:val="00BD0997"/>
    <w:rsid w:val="00BD0F95"/>
    <w:rsid w:val="00BD3156"/>
    <w:rsid w:val="00BD5127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F4C"/>
    <w:rsid w:val="00BF22B3"/>
    <w:rsid w:val="00BF3192"/>
    <w:rsid w:val="00BF3267"/>
    <w:rsid w:val="00BF3BBD"/>
    <w:rsid w:val="00BF3D87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959"/>
    <w:rsid w:val="00C330EF"/>
    <w:rsid w:val="00C34739"/>
    <w:rsid w:val="00C3556B"/>
    <w:rsid w:val="00C36911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F4B"/>
    <w:rsid w:val="00C77DF4"/>
    <w:rsid w:val="00C80607"/>
    <w:rsid w:val="00C80914"/>
    <w:rsid w:val="00C81868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F65"/>
    <w:rsid w:val="00C94A71"/>
    <w:rsid w:val="00C94D40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92D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CF7CC2"/>
    <w:rsid w:val="00CF7CC5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37DB"/>
    <w:rsid w:val="00D443DB"/>
    <w:rsid w:val="00D445CF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8BC"/>
    <w:rsid w:val="00DC0BC9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C91"/>
    <w:rsid w:val="00DD261C"/>
    <w:rsid w:val="00DD2C8E"/>
    <w:rsid w:val="00DD384B"/>
    <w:rsid w:val="00DD5269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D23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27"/>
    <w:rsid w:val="00E0145C"/>
    <w:rsid w:val="00E01861"/>
    <w:rsid w:val="00E03DC1"/>
    <w:rsid w:val="00E06A96"/>
    <w:rsid w:val="00E07140"/>
    <w:rsid w:val="00E10554"/>
    <w:rsid w:val="00E10ED3"/>
    <w:rsid w:val="00E10F49"/>
    <w:rsid w:val="00E10F6B"/>
    <w:rsid w:val="00E11750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1D"/>
    <w:rsid w:val="00E2063A"/>
    <w:rsid w:val="00E2072D"/>
    <w:rsid w:val="00E208DF"/>
    <w:rsid w:val="00E21040"/>
    <w:rsid w:val="00E21639"/>
    <w:rsid w:val="00E226C8"/>
    <w:rsid w:val="00E231E8"/>
    <w:rsid w:val="00E23FFB"/>
    <w:rsid w:val="00E25911"/>
    <w:rsid w:val="00E25F6D"/>
    <w:rsid w:val="00E261EB"/>
    <w:rsid w:val="00E26971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6718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53A4"/>
    <w:rsid w:val="00E66799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402A"/>
    <w:rsid w:val="00F25A3F"/>
    <w:rsid w:val="00F2653F"/>
    <w:rsid w:val="00F26D97"/>
    <w:rsid w:val="00F30BB5"/>
    <w:rsid w:val="00F30E8B"/>
    <w:rsid w:val="00F310F1"/>
    <w:rsid w:val="00F31468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2A5D"/>
    <w:rsid w:val="00F52F47"/>
    <w:rsid w:val="00F54A1C"/>
    <w:rsid w:val="00F5595E"/>
    <w:rsid w:val="00F55DE6"/>
    <w:rsid w:val="00F571C3"/>
    <w:rsid w:val="00F574EE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779E4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60A5-4828-4DA3-A7B0-85699F54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4374</TotalTime>
  <Pages>3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130</cp:revision>
  <cp:lastPrinted>2020-07-14T08:41:00Z</cp:lastPrinted>
  <dcterms:created xsi:type="dcterms:W3CDTF">2018-06-15T07:52:00Z</dcterms:created>
  <dcterms:modified xsi:type="dcterms:W3CDTF">2020-07-28T13:09:00Z</dcterms:modified>
</cp:coreProperties>
</file>